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F336" w14:textId="77777777" w:rsidR="00945B02" w:rsidRDefault="00945B02" w:rsidP="00945B02">
      <w:pPr>
        <w:rPr>
          <w:rFonts w:ascii="Arial" w:hAnsi="Arial"/>
          <w:sz w:val="22"/>
          <w:szCs w:val="22"/>
        </w:rPr>
      </w:pPr>
    </w:p>
    <w:p w14:paraId="3946A282" w14:textId="7BB6F31A" w:rsidR="00A34F9C" w:rsidRDefault="00A34F9C">
      <w:pPr>
        <w:rPr>
          <w:rFonts w:ascii="Arial" w:hAnsi="Arial"/>
          <w:sz w:val="22"/>
          <w:szCs w:val="22"/>
        </w:rPr>
      </w:pPr>
    </w:p>
    <w:p w14:paraId="3321AEE3" w14:textId="77777777" w:rsidR="000009C5" w:rsidRDefault="000009C5" w:rsidP="000009C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[Date]</w:t>
      </w:r>
    </w:p>
    <w:p w14:paraId="2E3F035F" w14:textId="77777777" w:rsidR="000009C5" w:rsidRDefault="000009C5" w:rsidP="000009C5">
      <w:pPr>
        <w:rPr>
          <w:rFonts w:ascii="Arial" w:hAnsi="Arial"/>
          <w:sz w:val="22"/>
          <w:szCs w:val="22"/>
        </w:rPr>
      </w:pPr>
    </w:p>
    <w:p w14:paraId="4271233C" w14:textId="77777777" w:rsidR="000009C5" w:rsidRDefault="000009C5" w:rsidP="000009C5">
      <w:pPr>
        <w:rPr>
          <w:rFonts w:ascii="Arial" w:hAnsi="Arial"/>
          <w:sz w:val="22"/>
          <w:szCs w:val="22"/>
        </w:rPr>
      </w:pPr>
    </w:p>
    <w:p w14:paraId="096198D4" w14:textId="77777777" w:rsidR="000009C5" w:rsidRDefault="000009C5" w:rsidP="000009C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[Investigator]</w:t>
      </w:r>
    </w:p>
    <w:p w14:paraId="0030C34D" w14:textId="77777777" w:rsidR="000009C5" w:rsidRDefault="000009C5" w:rsidP="000009C5">
      <w:pPr>
        <w:rPr>
          <w:rFonts w:ascii="Arial" w:hAnsi="Arial"/>
          <w:sz w:val="22"/>
          <w:szCs w:val="22"/>
        </w:rPr>
      </w:pPr>
    </w:p>
    <w:p w14:paraId="69C122FB" w14:textId="77777777" w:rsidR="000009C5" w:rsidRDefault="000009C5" w:rsidP="000009C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[Address]</w:t>
      </w:r>
    </w:p>
    <w:p w14:paraId="3167F85D" w14:textId="77777777" w:rsidR="000009C5" w:rsidRDefault="000009C5" w:rsidP="000009C5">
      <w:pPr>
        <w:rPr>
          <w:rFonts w:ascii="Arial" w:hAnsi="Arial"/>
          <w:sz w:val="22"/>
          <w:szCs w:val="22"/>
        </w:rPr>
      </w:pPr>
    </w:p>
    <w:p w14:paraId="7CAFCF57" w14:textId="77777777" w:rsidR="000009C5" w:rsidRDefault="000009C5" w:rsidP="000009C5">
      <w:pPr>
        <w:tabs>
          <w:tab w:val="left" w:pos="72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7FB22859" w14:textId="77777777" w:rsidR="000009C5" w:rsidRDefault="000009C5" w:rsidP="000009C5">
      <w:pPr>
        <w:rPr>
          <w:rFonts w:ascii="Arial" w:hAnsi="Arial"/>
          <w:sz w:val="22"/>
          <w:szCs w:val="22"/>
        </w:rPr>
      </w:pPr>
    </w:p>
    <w:p w14:paraId="70C2E653" w14:textId="77777777" w:rsidR="000009C5" w:rsidRPr="00A12CAC" w:rsidRDefault="000009C5" w:rsidP="000009C5">
      <w:pPr>
        <w:pStyle w:val="Heading1"/>
        <w:spacing w:before="0"/>
        <w:rPr>
          <w:rFonts w:ascii="Arial" w:hAnsi="Arial"/>
          <w:b/>
          <w:color w:val="auto"/>
          <w:sz w:val="22"/>
          <w:szCs w:val="22"/>
        </w:rPr>
      </w:pPr>
      <w:r w:rsidRPr="00A12CAC">
        <w:rPr>
          <w:rFonts w:ascii="Arial" w:hAnsi="Arial"/>
          <w:b/>
          <w:color w:val="auto"/>
          <w:sz w:val="22"/>
          <w:szCs w:val="22"/>
        </w:rPr>
        <w:t xml:space="preserve">Re: </w:t>
      </w:r>
      <w:r w:rsidRPr="00A12CAC">
        <w:rPr>
          <w:rFonts w:ascii="Arial" w:hAnsi="Arial"/>
          <w:b/>
          <w:color w:val="auto"/>
          <w:sz w:val="22"/>
          <w:szCs w:val="22"/>
          <w:lang w:val="en-CA"/>
        </w:rPr>
        <w:t>[</w:t>
      </w:r>
      <w:r w:rsidRPr="00A12CAC">
        <w:rPr>
          <w:rFonts w:ascii="Arial" w:hAnsi="Arial"/>
          <w:b/>
          <w:color w:val="auto"/>
          <w:sz w:val="22"/>
          <w:szCs w:val="22"/>
        </w:rPr>
        <w:t>Protocol Number and Title]</w:t>
      </w:r>
    </w:p>
    <w:p w14:paraId="000AF212" w14:textId="77777777" w:rsidR="000009C5" w:rsidRDefault="000009C5" w:rsidP="000009C5">
      <w:pPr>
        <w:rPr>
          <w:rFonts w:ascii="Arial" w:hAnsi="Arial"/>
          <w:sz w:val="22"/>
          <w:szCs w:val="22"/>
        </w:rPr>
      </w:pPr>
    </w:p>
    <w:p w14:paraId="3EF55004" w14:textId="77777777" w:rsidR="000009C5" w:rsidRDefault="000009C5" w:rsidP="000009C5">
      <w:pPr>
        <w:rPr>
          <w:rFonts w:ascii="Arial" w:hAnsi="Arial"/>
          <w:sz w:val="22"/>
          <w:szCs w:val="22"/>
        </w:rPr>
      </w:pPr>
    </w:p>
    <w:p w14:paraId="640B7B20" w14:textId="77777777" w:rsidR="000009C5" w:rsidRDefault="000009C5" w:rsidP="000009C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Dear Dr. [Investigator name],</w:t>
      </w:r>
    </w:p>
    <w:p w14:paraId="277F61A7" w14:textId="77777777" w:rsidR="000009C5" w:rsidRDefault="000009C5" w:rsidP="000009C5">
      <w:pPr>
        <w:rPr>
          <w:rFonts w:ascii="Arial" w:hAnsi="Arial"/>
          <w:sz w:val="22"/>
          <w:szCs w:val="22"/>
        </w:rPr>
      </w:pPr>
    </w:p>
    <w:p w14:paraId="5CD21424" w14:textId="77777777" w:rsidR="000009C5" w:rsidRDefault="000009C5" w:rsidP="000009C5">
      <w:pPr>
        <w:rPr>
          <w:rFonts w:ascii="Arial" w:hAnsi="Arial"/>
          <w:sz w:val="22"/>
          <w:szCs w:val="22"/>
        </w:rPr>
      </w:pPr>
    </w:p>
    <w:p w14:paraId="025B8611" w14:textId="77777777" w:rsidR="000009C5" w:rsidRDefault="000009C5" w:rsidP="000009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a pleasure to meet with you and your Study team. I would like to take this opportunity to thank [Study staff name(s)] for [his/her/their] time during this visit. </w:t>
      </w:r>
    </w:p>
    <w:p w14:paraId="0C32FD9D" w14:textId="77777777" w:rsidR="000009C5" w:rsidRDefault="000009C5" w:rsidP="000009C5">
      <w:pPr>
        <w:jc w:val="both"/>
        <w:rPr>
          <w:rFonts w:ascii="Arial" w:hAnsi="Arial" w:cs="Arial"/>
          <w:sz w:val="22"/>
          <w:szCs w:val="22"/>
        </w:rPr>
      </w:pPr>
    </w:p>
    <w:p w14:paraId="1B3835CC" w14:textId="77777777" w:rsidR="000009C5" w:rsidRDefault="000009C5" w:rsidP="000009C5">
      <w:pPr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visit, I accomplished the following:</w:t>
      </w:r>
    </w:p>
    <w:p w14:paraId="5674A1B3" w14:textId="77777777" w:rsidR="000009C5" w:rsidRDefault="000009C5" w:rsidP="000009C5">
      <w:pPr>
        <w:jc w:val="both"/>
        <w:rPr>
          <w:rFonts w:ascii="Arial" w:hAnsi="Arial" w:cs="Arial"/>
          <w:sz w:val="22"/>
          <w:szCs w:val="22"/>
        </w:rPr>
      </w:pPr>
    </w:p>
    <w:p w14:paraId="536C2F5F" w14:textId="77777777" w:rsidR="000009C5" w:rsidRPr="00A470CE" w:rsidRDefault="000009C5" w:rsidP="000009C5">
      <w:pPr>
        <w:pStyle w:val="BodyText"/>
        <w:numPr>
          <w:ilvl w:val="0"/>
          <w:numId w:val="6"/>
        </w:numPr>
        <w:ind w:left="720"/>
        <w:rPr>
          <w:rFonts w:ascii="Arial" w:hAnsi="Arial" w:cs="Arial"/>
          <w:sz w:val="22"/>
          <w:szCs w:val="22"/>
          <w:lang w:val="en-CA"/>
        </w:rPr>
      </w:pPr>
      <w:r w:rsidRPr="00A470CE">
        <w:rPr>
          <w:rFonts w:ascii="Arial" w:hAnsi="Arial" w:cs="Arial"/>
          <w:sz w:val="22"/>
          <w:szCs w:val="22"/>
          <w:lang w:val="en-CA"/>
        </w:rPr>
        <w:t>Reviewed the Investigator Site File</w:t>
      </w:r>
    </w:p>
    <w:p w14:paraId="786241D9" w14:textId="77777777" w:rsidR="000009C5" w:rsidRPr="00A470CE" w:rsidRDefault="000009C5" w:rsidP="000009C5">
      <w:pPr>
        <w:pStyle w:val="BodyText"/>
        <w:ind w:firstLine="720"/>
        <w:rPr>
          <w:rFonts w:ascii="Arial" w:hAnsi="Arial" w:cs="Arial"/>
          <w:sz w:val="22"/>
          <w:szCs w:val="22"/>
          <w:lang w:val="en-CA"/>
        </w:rPr>
      </w:pPr>
      <w:r w:rsidRPr="00A470CE">
        <w:rPr>
          <w:rFonts w:ascii="Arial" w:hAnsi="Arial" w:cs="Arial"/>
          <w:sz w:val="22"/>
          <w:szCs w:val="22"/>
          <w:lang w:val="en-CA"/>
        </w:rPr>
        <w:t>[Report any deficiencies or state that all was complete and up to date]</w:t>
      </w:r>
    </w:p>
    <w:p w14:paraId="6C852913" w14:textId="77777777" w:rsidR="000009C5" w:rsidRPr="00A470CE" w:rsidRDefault="000009C5" w:rsidP="000009C5">
      <w:pPr>
        <w:pStyle w:val="BodyText"/>
        <w:ind w:left="720"/>
        <w:rPr>
          <w:rFonts w:ascii="Arial" w:hAnsi="Arial" w:cs="Arial"/>
          <w:sz w:val="22"/>
          <w:szCs w:val="22"/>
          <w:lang w:val="en-CA"/>
        </w:rPr>
      </w:pPr>
    </w:p>
    <w:p w14:paraId="4B85B8DC" w14:textId="77777777" w:rsidR="000009C5" w:rsidRPr="00A470CE" w:rsidRDefault="000009C5" w:rsidP="000009C5">
      <w:pPr>
        <w:pStyle w:val="BodyText"/>
        <w:numPr>
          <w:ilvl w:val="0"/>
          <w:numId w:val="6"/>
        </w:numPr>
        <w:ind w:left="720"/>
        <w:rPr>
          <w:rFonts w:ascii="Arial" w:hAnsi="Arial" w:cs="Arial"/>
          <w:sz w:val="22"/>
          <w:szCs w:val="22"/>
          <w:lang w:val="en-CA"/>
        </w:rPr>
      </w:pPr>
      <w:r w:rsidRPr="00A470CE">
        <w:rPr>
          <w:rFonts w:ascii="Arial" w:hAnsi="Arial" w:cs="Arial"/>
          <w:sz w:val="22"/>
          <w:szCs w:val="22"/>
          <w:lang w:val="en-CA"/>
        </w:rPr>
        <w:t>Reviewed the CRF and source data for the following participants:</w:t>
      </w:r>
    </w:p>
    <w:p w14:paraId="6411AC9B" w14:textId="77777777" w:rsidR="000009C5" w:rsidRPr="00A470CE" w:rsidRDefault="000009C5" w:rsidP="000009C5">
      <w:pPr>
        <w:pStyle w:val="BodyText"/>
        <w:ind w:left="720"/>
        <w:rPr>
          <w:rFonts w:ascii="Arial" w:hAnsi="Arial" w:cs="Arial"/>
          <w:sz w:val="22"/>
          <w:szCs w:val="22"/>
          <w:lang w:val="en-CA"/>
        </w:rPr>
      </w:pPr>
      <w:r w:rsidRPr="00A470CE">
        <w:rPr>
          <w:rFonts w:ascii="Arial" w:hAnsi="Arial" w:cs="Arial"/>
          <w:sz w:val="22"/>
          <w:szCs w:val="22"/>
          <w:lang w:val="en-CA"/>
        </w:rPr>
        <w:t>[List participants and visits monitored]</w:t>
      </w:r>
    </w:p>
    <w:p w14:paraId="1517AA9A" w14:textId="77777777" w:rsidR="000009C5" w:rsidRPr="00A470CE" w:rsidRDefault="000009C5" w:rsidP="000009C5">
      <w:pPr>
        <w:pStyle w:val="BodyText"/>
        <w:ind w:left="720"/>
        <w:rPr>
          <w:rFonts w:ascii="Arial" w:hAnsi="Arial" w:cs="Arial"/>
          <w:sz w:val="22"/>
          <w:szCs w:val="22"/>
          <w:lang w:val="en-CA"/>
        </w:rPr>
      </w:pPr>
      <w:r w:rsidRPr="00A470CE">
        <w:rPr>
          <w:rFonts w:ascii="Arial" w:hAnsi="Arial" w:cs="Arial"/>
          <w:sz w:val="22"/>
          <w:szCs w:val="22"/>
          <w:lang w:val="en-CA"/>
        </w:rPr>
        <w:t>[Comment on the state of CRFs and any corrections of CRFs]</w:t>
      </w:r>
    </w:p>
    <w:p w14:paraId="47F885D3" w14:textId="77777777" w:rsidR="000009C5" w:rsidRPr="00A470CE" w:rsidRDefault="000009C5" w:rsidP="000009C5">
      <w:pPr>
        <w:pStyle w:val="BodyText"/>
        <w:ind w:left="720"/>
        <w:rPr>
          <w:rFonts w:ascii="Arial" w:hAnsi="Arial" w:cs="Arial"/>
          <w:sz w:val="22"/>
          <w:szCs w:val="22"/>
          <w:lang w:val="en-CA"/>
        </w:rPr>
      </w:pPr>
    </w:p>
    <w:p w14:paraId="2432CC1E" w14:textId="77777777" w:rsidR="000009C5" w:rsidRPr="00A470CE" w:rsidRDefault="000009C5" w:rsidP="000009C5">
      <w:pPr>
        <w:pStyle w:val="BodyText"/>
        <w:numPr>
          <w:ilvl w:val="0"/>
          <w:numId w:val="6"/>
        </w:numPr>
        <w:ind w:left="720"/>
        <w:rPr>
          <w:rFonts w:ascii="Arial" w:hAnsi="Arial" w:cs="Arial"/>
          <w:sz w:val="22"/>
          <w:szCs w:val="22"/>
          <w:lang w:val="en-CA"/>
        </w:rPr>
      </w:pPr>
      <w:r w:rsidRPr="00A470CE">
        <w:rPr>
          <w:rFonts w:ascii="Arial" w:hAnsi="Arial" w:cs="Arial"/>
          <w:sz w:val="22"/>
          <w:szCs w:val="22"/>
          <w:lang w:val="en-CA"/>
        </w:rPr>
        <w:t>Reviewed enrolment status</w:t>
      </w:r>
    </w:p>
    <w:p w14:paraId="4BCD53EB" w14:textId="77777777" w:rsidR="000009C5" w:rsidRPr="00A470CE" w:rsidRDefault="000009C5" w:rsidP="000009C5">
      <w:pPr>
        <w:pStyle w:val="BodyText"/>
        <w:ind w:left="720"/>
        <w:rPr>
          <w:rFonts w:ascii="Arial" w:hAnsi="Arial" w:cs="Arial"/>
          <w:sz w:val="22"/>
          <w:szCs w:val="22"/>
          <w:lang w:val="en-CA"/>
        </w:rPr>
      </w:pPr>
      <w:r w:rsidRPr="00A470CE">
        <w:rPr>
          <w:rFonts w:ascii="Arial" w:hAnsi="Arial" w:cs="Arial"/>
          <w:sz w:val="22"/>
          <w:szCs w:val="22"/>
          <w:lang w:val="en-CA"/>
        </w:rPr>
        <w:t>[Summarize screens, enrollments, active participants, discontinued participants, completed participants, etc</w:t>
      </w:r>
      <w:r>
        <w:rPr>
          <w:rFonts w:ascii="Arial" w:hAnsi="Arial" w:cs="Arial"/>
          <w:sz w:val="22"/>
          <w:szCs w:val="22"/>
          <w:lang w:val="en-CA"/>
        </w:rPr>
        <w:t>.</w:t>
      </w:r>
      <w:r w:rsidRPr="00A470CE">
        <w:rPr>
          <w:rFonts w:ascii="Arial" w:hAnsi="Arial" w:cs="Arial"/>
          <w:sz w:val="22"/>
          <w:szCs w:val="22"/>
          <w:lang w:val="en-CA"/>
        </w:rPr>
        <w:t>]</w:t>
      </w:r>
    </w:p>
    <w:p w14:paraId="1F1940FB" w14:textId="77777777" w:rsidR="000009C5" w:rsidRPr="00A470CE" w:rsidRDefault="000009C5" w:rsidP="000009C5">
      <w:pPr>
        <w:pStyle w:val="BodyText"/>
        <w:ind w:left="720"/>
        <w:rPr>
          <w:rFonts w:ascii="Arial" w:hAnsi="Arial" w:cs="Arial"/>
          <w:sz w:val="22"/>
          <w:szCs w:val="22"/>
          <w:lang w:val="en-CA"/>
        </w:rPr>
      </w:pPr>
    </w:p>
    <w:p w14:paraId="26DE9229" w14:textId="77777777" w:rsidR="000009C5" w:rsidRPr="00A470CE" w:rsidRDefault="000009C5" w:rsidP="000009C5">
      <w:pPr>
        <w:pStyle w:val="BodyText"/>
        <w:numPr>
          <w:ilvl w:val="0"/>
          <w:numId w:val="6"/>
        </w:numPr>
        <w:ind w:left="720"/>
        <w:rPr>
          <w:rFonts w:ascii="Arial" w:hAnsi="Arial" w:cs="Arial"/>
          <w:sz w:val="22"/>
          <w:szCs w:val="22"/>
          <w:lang w:val="en-CA"/>
        </w:rPr>
      </w:pPr>
      <w:r w:rsidRPr="00A470CE">
        <w:rPr>
          <w:rFonts w:ascii="Arial" w:hAnsi="Arial" w:cs="Arial"/>
          <w:sz w:val="22"/>
          <w:szCs w:val="22"/>
          <w:lang w:val="en-CA"/>
        </w:rPr>
        <w:t>Monitored for deviations</w:t>
      </w:r>
    </w:p>
    <w:p w14:paraId="4399F27B" w14:textId="77777777" w:rsidR="000009C5" w:rsidRPr="00A470CE" w:rsidRDefault="000009C5" w:rsidP="000009C5">
      <w:pPr>
        <w:pStyle w:val="BodyText"/>
        <w:ind w:left="720"/>
        <w:rPr>
          <w:rFonts w:ascii="Arial" w:hAnsi="Arial" w:cs="Arial"/>
          <w:sz w:val="22"/>
          <w:szCs w:val="22"/>
          <w:lang w:val="en-CA"/>
        </w:rPr>
      </w:pPr>
      <w:r w:rsidRPr="00A470CE">
        <w:rPr>
          <w:rFonts w:ascii="Arial" w:hAnsi="Arial" w:cs="Arial"/>
          <w:sz w:val="22"/>
          <w:szCs w:val="22"/>
          <w:lang w:val="en-CA"/>
        </w:rPr>
        <w:t>[Summarize deviations]</w:t>
      </w:r>
    </w:p>
    <w:p w14:paraId="03F82C62" w14:textId="77777777" w:rsidR="000009C5" w:rsidRPr="00A470CE" w:rsidRDefault="000009C5" w:rsidP="000009C5">
      <w:pPr>
        <w:pStyle w:val="BodyText"/>
        <w:ind w:left="720"/>
        <w:rPr>
          <w:rFonts w:ascii="Arial" w:hAnsi="Arial" w:cs="Arial"/>
          <w:sz w:val="22"/>
          <w:szCs w:val="22"/>
          <w:lang w:val="en-CA"/>
        </w:rPr>
      </w:pPr>
      <w:r w:rsidRPr="00A470CE">
        <w:rPr>
          <w:rFonts w:ascii="Arial" w:hAnsi="Arial" w:cs="Arial"/>
          <w:sz w:val="22"/>
          <w:szCs w:val="22"/>
          <w:lang w:val="en-CA"/>
        </w:rPr>
        <w:t>[Remind to submit to REB if applicable]</w:t>
      </w:r>
    </w:p>
    <w:p w14:paraId="62CB5AF4" w14:textId="77777777" w:rsidR="000009C5" w:rsidRPr="00A470CE" w:rsidRDefault="000009C5" w:rsidP="000009C5">
      <w:pPr>
        <w:pStyle w:val="BodyText"/>
        <w:ind w:left="720"/>
        <w:rPr>
          <w:rFonts w:ascii="Arial" w:hAnsi="Arial" w:cs="Arial"/>
          <w:sz w:val="22"/>
          <w:szCs w:val="22"/>
          <w:lang w:val="en-CA"/>
        </w:rPr>
      </w:pPr>
    </w:p>
    <w:p w14:paraId="2E6D3B0D" w14:textId="77777777" w:rsidR="000009C5" w:rsidRPr="00A470CE" w:rsidRDefault="000009C5" w:rsidP="000009C5">
      <w:pPr>
        <w:pStyle w:val="BodyText"/>
        <w:numPr>
          <w:ilvl w:val="0"/>
          <w:numId w:val="6"/>
        </w:numPr>
        <w:ind w:left="720"/>
        <w:rPr>
          <w:rFonts w:ascii="Arial" w:hAnsi="Arial" w:cs="Arial"/>
          <w:sz w:val="22"/>
          <w:szCs w:val="22"/>
          <w:lang w:val="en-CA"/>
        </w:rPr>
      </w:pPr>
      <w:r w:rsidRPr="00A470CE">
        <w:rPr>
          <w:rFonts w:ascii="Arial" w:hAnsi="Arial" w:cs="Arial"/>
          <w:sz w:val="22"/>
          <w:szCs w:val="22"/>
          <w:lang w:val="en-CA"/>
        </w:rPr>
        <w:t>Reviewed participant documentation for Serious Adverse Events</w:t>
      </w:r>
    </w:p>
    <w:p w14:paraId="2F7F3798" w14:textId="77777777" w:rsidR="000009C5" w:rsidRPr="00A470CE" w:rsidRDefault="000009C5" w:rsidP="000009C5">
      <w:pPr>
        <w:pStyle w:val="BodyText"/>
        <w:ind w:left="720"/>
        <w:rPr>
          <w:rFonts w:ascii="Arial" w:hAnsi="Arial" w:cs="Arial"/>
          <w:sz w:val="22"/>
          <w:szCs w:val="22"/>
          <w:lang w:val="en-CA"/>
        </w:rPr>
      </w:pPr>
      <w:r w:rsidRPr="00A470CE">
        <w:rPr>
          <w:rFonts w:ascii="Arial" w:hAnsi="Arial" w:cs="Arial"/>
          <w:sz w:val="22"/>
          <w:szCs w:val="22"/>
          <w:lang w:val="en-CA"/>
        </w:rPr>
        <w:t>[List any SAEs ongoing or unreported since the last visit]</w:t>
      </w:r>
    </w:p>
    <w:p w14:paraId="3E847BD7" w14:textId="77777777" w:rsidR="000009C5" w:rsidRPr="00A470CE" w:rsidRDefault="000009C5" w:rsidP="000009C5">
      <w:pPr>
        <w:pStyle w:val="BodyText"/>
        <w:ind w:left="720"/>
        <w:rPr>
          <w:rFonts w:ascii="Arial" w:hAnsi="Arial" w:cs="Arial"/>
          <w:sz w:val="22"/>
          <w:szCs w:val="22"/>
          <w:lang w:val="en-CA"/>
        </w:rPr>
      </w:pPr>
      <w:r w:rsidRPr="00A470CE">
        <w:rPr>
          <w:rFonts w:ascii="Arial" w:hAnsi="Arial" w:cs="Arial"/>
          <w:sz w:val="22"/>
          <w:szCs w:val="22"/>
          <w:lang w:val="en-CA"/>
        </w:rPr>
        <w:t>[Remind to submit to REB if applicable]</w:t>
      </w:r>
    </w:p>
    <w:p w14:paraId="7B8FB4BA" w14:textId="77777777" w:rsidR="000009C5" w:rsidRDefault="000009C5" w:rsidP="000009C5">
      <w:pPr>
        <w:pStyle w:val="BodyText"/>
        <w:ind w:left="720"/>
        <w:rPr>
          <w:rFonts w:ascii="Arial" w:hAnsi="Arial" w:cs="Arial"/>
          <w:sz w:val="22"/>
          <w:szCs w:val="22"/>
          <w:lang w:val="en-CA"/>
        </w:rPr>
      </w:pPr>
    </w:p>
    <w:p w14:paraId="53154AAA" w14:textId="77777777" w:rsidR="000009C5" w:rsidRDefault="000009C5" w:rsidP="000009C5">
      <w:pPr>
        <w:pStyle w:val="BodyText"/>
        <w:numPr>
          <w:ilvl w:val="0"/>
          <w:numId w:val="6"/>
        </w:numPr>
        <w:ind w:left="72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Reviewed study drug dispensing and storage.</w:t>
      </w:r>
    </w:p>
    <w:p w14:paraId="72DE48C7" w14:textId="77777777" w:rsidR="000009C5" w:rsidRDefault="000009C5" w:rsidP="000009C5">
      <w:pPr>
        <w:rPr>
          <w:rFonts w:ascii="Arial" w:hAnsi="Arial" w:cs="Arial"/>
        </w:rPr>
        <w:sectPr w:rsidR="000009C5" w:rsidSect="00946A9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080" w:right="1080" w:bottom="806" w:left="1080" w:header="720" w:footer="709" w:gutter="0"/>
          <w:cols w:space="720"/>
          <w:titlePg/>
          <w:docGrid w:linePitch="326"/>
        </w:sectPr>
      </w:pPr>
      <w:r>
        <w:rPr>
          <w:rFonts w:ascii="Arial" w:hAnsi="Arial" w:cs="Arial"/>
          <w:sz w:val="22"/>
          <w:szCs w:val="22"/>
          <w:lang w:val="en-CA"/>
        </w:rPr>
        <w:t xml:space="preserve">            [Summarize what was reviewed and note any discrepancies]</w:t>
      </w:r>
    </w:p>
    <w:p w14:paraId="549ADF25" w14:textId="77777777" w:rsidR="000009C5" w:rsidRDefault="000009C5" w:rsidP="000009C5">
      <w:pPr>
        <w:rPr>
          <w:rFonts w:ascii="Arial" w:hAnsi="Arial" w:cs="Arial"/>
        </w:rPr>
      </w:pPr>
    </w:p>
    <w:p w14:paraId="546F7B29" w14:textId="77777777" w:rsidR="000009C5" w:rsidRDefault="000009C5" w:rsidP="000009C5">
      <w:pPr>
        <w:rPr>
          <w:rFonts w:ascii="Arial" w:hAnsi="Arial" w:cs="Arial"/>
        </w:rPr>
      </w:pPr>
    </w:p>
    <w:p w14:paraId="53D4C33D" w14:textId="77777777" w:rsidR="000009C5" w:rsidRDefault="000009C5" w:rsidP="000009C5">
      <w:pPr>
        <w:pStyle w:val="BodyText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As a result of the monitoring, the following issues were noted that require resolution:</w:t>
      </w:r>
    </w:p>
    <w:p w14:paraId="2452D1DB" w14:textId="77777777" w:rsidR="000009C5" w:rsidRDefault="000009C5" w:rsidP="000009C5">
      <w:pPr>
        <w:pStyle w:val="BodyText"/>
        <w:rPr>
          <w:rFonts w:ascii="Arial" w:hAnsi="Arial" w:cs="Arial"/>
          <w:sz w:val="22"/>
          <w:szCs w:val="22"/>
          <w:lang w:val="en-CA"/>
        </w:rPr>
      </w:pPr>
    </w:p>
    <w:p w14:paraId="1849781B" w14:textId="77777777" w:rsidR="000009C5" w:rsidRDefault="000009C5" w:rsidP="000009C5">
      <w:pPr>
        <w:pStyle w:val="BodyText"/>
        <w:numPr>
          <w:ilvl w:val="0"/>
          <w:numId w:val="7"/>
        </w:numPr>
        <w:ind w:left="72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[List discrepancies including subject number, etc. as applicable]</w:t>
      </w:r>
    </w:p>
    <w:p w14:paraId="55916A77" w14:textId="77777777" w:rsidR="000009C5" w:rsidRDefault="000009C5" w:rsidP="000009C5">
      <w:pPr>
        <w:pStyle w:val="BodyText"/>
        <w:ind w:left="720"/>
        <w:rPr>
          <w:rFonts w:ascii="Arial" w:hAnsi="Arial" w:cs="Arial"/>
          <w:sz w:val="22"/>
          <w:szCs w:val="22"/>
          <w:lang w:val="en-CA"/>
        </w:rPr>
      </w:pPr>
    </w:p>
    <w:p w14:paraId="46AE3C15" w14:textId="77777777" w:rsidR="000009C5" w:rsidRDefault="000009C5" w:rsidP="000009C5">
      <w:pPr>
        <w:pStyle w:val="BodyText"/>
        <w:rPr>
          <w:rFonts w:ascii="Arial" w:hAnsi="Arial" w:cs="Arial"/>
          <w:sz w:val="22"/>
          <w:szCs w:val="22"/>
          <w:lang w:val="en-CA"/>
        </w:rPr>
      </w:pPr>
    </w:p>
    <w:p w14:paraId="2543DE34" w14:textId="77777777" w:rsidR="000009C5" w:rsidRDefault="000009C5" w:rsidP="000009C5">
      <w:pPr>
        <w:pStyle w:val="BodyText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Once again, I would really like to thank [Study staff Name(s)] for their time during this monitoring visit. </w:t>
      </w:r>
      <w:proofErr w:type="spellStart"/>
      <w:r w:rsidRPr="00283A78">
        <w:rPr>
          <w:rFonts w:ascii="Arial" w:hAnsi="Arial" w:cs="Arial"/>
          <w:sz w:val="22"/>
          <w:szCs w:val="22"/>
        </w:rPr>
        <w:t>Please</w:t>
      </w:r>
      <w:proofErr w:type="spellEnd"/>
      <w:r w:rsidRPr="00283A78">
        <w:rPr>
          <w:rFonts w:ascii="Arial" w:hAnsi="Arial" w:cs="Arial"/>
          <w:sz w:val="22"/>
          <w:szCs w:val="22"/>
        </w:rPr>
        <w:t xml:space="preserve"> </w:t>
      </w:r>
      <w:r w:rsidRPr="00283A78">
        <w:rPr>
          <w:rFonts w:ascii="Arial" w:hAnsi="Arial" w:cs="Arial"/>
          <w:sz w:val="22"/>
          <w:szCs w:val="22"/>
          <w:lang w:val="en-CA"/>
        </w:rPr>
        <w:t>sign below, return this letter to me, and</w:t>
      </w:r>
      <w:r w:rsidRPr="00283A78">
        <w:rPr>
          <w:rFonts w:ascii="Arial" w:hAnsi="Arial" w:cs="Arial"/>
          <w:sz w:val="22"/>
          <w:szCs w:val="22"/>
        </w:rPr>
        <w:t xml:space="preserve"> file in the </w:t>
      </w:r>
      <w:proofErr w:type="spellStart"/>
      <w:r w:rsidRPr="00283A78">
        <w:rPr>
          <w:rFonts w:ascii="Arial" w:hAnsi="Arial" w:cs="Arial"/>
          <w:sz w:val="22"/>
          <w:szCs w:val="22"/>
        </w:rPr>
        <w:t>Investigator</w:t>
      </w:r>
      <w:proofErr w:type="spellEnd"/>
      <w:r w:rsidRPr="00283A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3A78">
        <w:rPr>
          <w:rFonts w:ascii="Arial" w:hAnsi="Arial" w:cs="Arial"/>
          <w:sz w:val="22"/>
          <w:szCs w:val="22"/>
        </w:rPr>
        <w:t>Study</w:t>
      </w:r>
      <w:proofErr w:type="spellEnd"/>
      <w:r w:rsidRPr="00283A78">
        <w:rPr>
          <w:rFonts w:ascii="Arial" w:hAnsi="Arial" w:cs="Arial"/>
          <w:sz w:val="22"/>
          <w:szCs w:val="22"/>
        </w:rPr>
        <w:t xml:space="preserve"> File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en-CA"/>
        </w:rPr>
        <w:t>If you should have any questions regarding the study, do not hesitate to contact the study project manager or me [Contact information].</w:t>
      </w:r>
    </w:p>
    <w:p w14:paraId="37B02BEF" w14:textId="77777777" w:rsidR="000009C5" w:rsidRDefault="000009C5" w:rsidP="000009C5">
      <w:pPr>
        <w:pStyle w:val="BodyText"/>
        <w:rPr>
          <w:rFonts w:ascii="Arial" w:hAnsi="Arial" w:cs="Arial"/>
          <w:sz w:val="22"/>
          <w:szCs w:val="22"/>
          <w:lang w:val="en-CA"/>
        </w:rPr>
      </w:pPr>
    </w:p>
    <w:p w14:paraId="7C924EC1" w14:textId="77777777" w:rsidR="000009C5" w:rsidRDefault="000009C5" w:rsidP="000009C5">
      <w:pPr>
        <w:pStyle w:val="BodyText"/>
        <w:rPr>
          <w:rFonts w:ascii="Arial" w:hAnsi="Arial" w:cs="Arial"/>
          <w:sz w:val="22"/>
          <w:szCs w:val="22"/>
          <w:lang w:val="en-CA"/>
        </w:rPr>
      </w:pPr>
    </w:p>
    <w:p w14:paraId="13E447A3" w14:textId="77777777" w:rsidR="000009C5" w:rsidRDefault="000009C5" w:rsidP="000009C5">
      <w:pPr>
        <w:pStyle w:val="BodyText"/>
        <w:rPr>
          <w:rFonts w:ascii="Arial" w:hAnsi="Arial" w:cs="Arial"/>
          <w:sz w:val="22"/>
          <w:szCs w:val="22"/>
          <w:lang w:val="en-CA"/>
        </w:rPr>
      </w:pPr>
    </w:p>
    <w:p w14:paraId="379D0611" w14:textId="77777777" w:rsidR="000009C5" w:rsidRDefault="000009C5" w:rsidP="000009C5">
      <w:pPr>
        <w:pStyle w:val="BodyText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Sincerely,</w:t>
      </w:r>
    </w:p>
    <w:p w14:paraId="1DFE8974" w14:textId="77777777" w:rsidR="000009C5" w:rsidRDefault="000009C5" w:rsidP="000009C5">
      <w:pPr>
        <w:jc w:val="both"/>
        <w:rPr>
          <w:rFonts w:ascii="Arial" w:hAnsi="Arial" w:cs="Arial"/>
          <w:sz w:val="22"/>
          <w:szCs w:val="22"/>
        </w:rPr>
      </w:pPr>
    </w:p>
    <w:p w14:paraId="48EBE15C" w14:textId="77777777" w:rsidR="000009C5" w:rsidRDefault="000009C5" w:rsidP="000009C5">
      <w:pPr>
        <w:jc w:val="both"/>
        <w:rPr>
          <w:rFonts w:ascii="Arial" w:hAnsi="Arial" w:cs="Arial"/>
          <w:sz w:val="22"/>
          <w:szCs w:val="22"/>
        </w:rPr>
      </w:pPr>
    </w:p>
    <w:p w14:paraId="1C31656F" w14:textId="77777777" w:rsidR="000009C5" w:rsidRDefault="000009C5" w:rsidP="000009C5">
      <w:pPr>
        <w:jc w:val="both"/>
        <w:rPr>
          <w:rFonts w:ascii="Arial" w:hAnsi="Arial" w:cs="Arial"/>
          <w:sz w:val="22"/>
          <w:szCs w:val="22"/>
        </w:rPr>
      </w:pPr>
    </w:p>
    <w:p w14:paraId="2E0D1317" w14:textId="77777777" w:rsidR="000009C5" w:rsidRDefault="000009C5" w:rsidP="000009C5">
      <w:pPr>
        <w:jc w:val="both"/>
        <w:rPr>
          <w:rFonts w:ascii="Arial" w:hAnsi="Arial" w:cs="Arial"/>
          <w:sz w:val="22"/>
          <w:szCs w:val="22"/>
        </w:rPr>
      </w:pPr>
    </w:p>
    <w:p w14:paraId="46A222EF" w14:textId="77777777" w:rsidR="000009C5" w:rsidRDefault="000009C5" w:rsidP="000009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[name]</w:t>
      </w:r>
    </w:p>
    <w:p w14:paraId="552312E6" w14:textId="77777777" w:rsidR="000009C5" w:rsidRDefault="000009C5" w:rsidP="000009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[title]</w:t>
      </w:r>
    </w:p>
    <w:p w14:paraId="3D98E6DC" w14:textId="77777777" w:rsidR="000009C5" w:rsidRDefault="000009C5" w:rsidP="000009C5">
      <w:pPr>
        <w:jc w:val="both"/>
        <w:rPr>
          <w:rFonts w:ascii="Arial" w:hAnsi="Arial" w:cs="Arial"/>
          <w:sz w:val="22"/>
          <w:szCs w:val="22"/>
        </w:rPr>
      </w:pPr>
    </w:p>
    <w:p w14:paraId="2DDD4F94" w14:textId="77777777" w:rsidR="000009C5" w:rsidRDefault="000009C5" w:rsidP="000009C5">
      <w:pPr>
        <w:jc w:val="both"/>
        <w:rPr>
          <w:rFonts w:ascii="Arial" w:hAnsi="Arial" w:cs="Arial"/>
          <w:sz w:val="22"/>
          <w:szCs w:val="22"/>
        </w:rPr>
      </w:pPr>
    </w:p>
    <w:p w14:paraId="1E42A973" w14:textId="77777777" w:rsidR="000009C5" w:rsidRDefault="000009C5" w:rsidP="000009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Cc:</w:t>
      </w:r>
      <w:r>
        <w:rPr>
          <w:rFonts w:ascii="Arial" w:hAnsi="Arial" w:cs="Arial"/>
          <w:sz w:val="22"/>
          <w:szCs w:val="22"/>
        </w:rPr>
        <w:tab/>
      </w:r>
    </w:p>
    <w:p w14:paraId="7E6B5B98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[Study Project Manager]</w:t>
      </w:r>
    </w:p>
    <w:p w14:paraId="77A5C69C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[Study Research Coordinator]</w:t>
      </w:r>
    </w:p>
    <w:p w14:paraId="2DC13A32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</w:p>
    <w:p w14:paraId="68E25CD0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</w:p>
    <w:p w14:paraId="4F0F90CC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</w:p>
    <w:p w14:paraId="2332B7E8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</w:p>
    <w:p w14:paraId="6BC5F1EE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</w:p>
    <w:p w14:paraId="23DF2F93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</w:p>
    <w:p w14:paraId="4430D479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Acknowledgement of Receipt:</w:t>
      </w:r>
    </w:p>
    <w:p w14:paraId="2053F708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</w:p>
    <w:p w14:paraId="5038B5E9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</w:p>
    <w:p w14:paraId="2AA79AD7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acknowledge the receipt of the Monitoring Visit Follow-up Letter and agree to resolve all the above-mentioned items in a timely manner.</w:t>
      </w:r>
    </w:p>
    <w:p w14:paraId="7AEBF2DC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</w:p>
    <w:p w14:paraId="48D0CA12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</w:p>
    <w:p w14:paraId="0CE500F7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  <w:t xml:space="preserve">                                  ______________________________</w:t>
      </w:r>
    </w:p>
    <w:p w14:paraId="4862B0D6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Qualified Investigator Name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Signature</w:t>
      </w:r>
    </w:p>
    <w:p w14:paraId="0D26E8EC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</w:p>
    <w:p w14:paraId="28C25DC8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</w:p>
    <w:p w14:paraId="43949666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365AB19B" w14:textId="77777777" w:rsidR="000009C5" w:rsidRDefault="000009C5" w:rsidP="000009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(dd-mmm-</w:t>
      </w:r>
      <w:proofErr w:type="spellStart"/>
      <w:r>
        <w:rPr>
          <w:rFonts w:ascii="Arial" w:hAnsi="Arial" w:cs="Arial"/>
          <w:sz w:val="22"/>
          <w:szCs w:val="22"/>
        </w:rPr>
        <w:t>yyyy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34992D9F" w14:textId="77777777" w:rsidR="000009C5" w:rsidRPr="00FB532C" w:rsidRDefault="000009C5">
      <w:pPr>
        <w:rPr>
          <w:rFonts w:asciiTheme="minorHAnsi" w:hAnsiTheme="minorHAnsi" w:cstheme="minorHAnsi"/>
          <w:color w:val="333333"/>
        </w:rPr>
      </w:pPr>
    </w:p>
    <w:p w14:paraId="01237601" w14:textId="77777777" w:rsidR="00FB532C" w:rsidRPr="00594EED" w:rsidRDefault="00FB532C">
      <w:pPr>
        <w:rPr>
          <w:rFonts w:ascii="Calibri" w:hAnsi="Calibri"/>
          <w:color w:val="333333"/>
          <w:sz w:val="22"/>
        </w:rPr>
      </w:pPr>
      <w:bookmarkStart w:id="0" w:name="_GoBack"/>
      <w:bookmarkEnd w:id="0"/>
    </w:p>
    <w:sectPr w:rsidR="00FB532C" w:rsidRPr="00594EED" w:rsidSect="00A34F9C">
      <w:headerReference w:type="default" r:id="rId11"/>
      <w:footerReference w:type="default" r:id="rId12"/>
      <w:pgSz w:w="12240" w:h="15840"/>
      <w:pgMar w:top="1080" w:right="1080" w:bottom="806" w:left="1080" w:header="72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C06FD" w14:textId="77777777" w:rsidR="00F86FE8" w:rsidRDefault="00F86FE8">
      <w:r>
        <w:separator/>
      </w:r>
    </w:p>
  </w:endnote>
  <w:endnote w:type="continuationSeparator" w:id="0">
    <w:p w14:paraId="63DE08B1" w14:textId="77777777" w:rsidR="00F86FE8" w:rsidRDefault="00F8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DD48" w14:textId="77777777" w:rsidR="000009C5" w:rsidRDefault="000009C5" w:rsidP="00A12CAC">
    <w:pPr>
      <w:pStyle w:val="Footer"/>
      <w:rPr>
        <w:rFonts w:ascii="Arial Narrow" w:hAnsi="Arial Narrow"/>
        <w:color w:val="808080"/>
        <w:sz w:val="18"/>
        <w:szCs w:val="20"/>
      </w:rPr>
    </w:pPr>
    <w:r>
      <w:rPr>
        <w:rFonts w:ascii="Arial Narrow" w:hAnsi="Arial Narrow"/>
        <w:color w:val="808080"/>
        <w:sz w:val="18"/>
      </w:rPr>
      <w:t>SOPPM_06_T05_05 – Monitoring Visit Follow up Letter</w:t>
    </w:r>
  </w:p>
  <w:p w14:paraId="77F3DE02" w14:textId="77777777" w:rsidR="000009C5" w:rsidRDefault="000009C5" w:rsidP="00946A91">
    <w:pPr>
      <w:pStyle w:val="Footer"/>
      <w:rPr>
        <w:rFonts w:ascii="Arial Narrow" w:hAnsi="Arial Narrow"/>
        <w:color w:val="808080"/>
        <w:sz w:val="18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1937DB4" wp14:editId="724A44EB">
          <wp:simplePos x="0" y="0"/>
          <wp:positionH relativeFrom="margin">
            <wp:posOffset>-76200</wp:posOffset>
          </wp:positionH>
          <wp:positionV relativeFrom="paragraph">
            <wp:posOffset>87630</wp:posOffset>
          </wp:positionV>
          <wp:extent cx="1288800" cy="457200"/>
          <wp:effectExtent l="0" t="0" r="0" b="0"/>
          <wp:wrapNone/>
          <wp:docPr id="62" name="Picture 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2642E61B" wp14:editId="6F8261AA">
          <wp:simplePos x="0" y="0"/>
          <wp:positionH relativeFrom="column">
            <wp:posOffset>5488305</wp:posOffset>
          </wp:positionH>
          <wp:positionV relativeFrom="paragraph">
            <wp:posOffset>86360</wp:posOffset>
          </wp:positionV>
          <wp:extent cx="1000800" cy="457200"/>
          <wp:effectExtent l="0" t="0" r="0" b="0"/>
          <wp:wrapNone/>
          <wp:docPr id="63" name="Picture 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98DE2C" w14:textId="77777777" w:rsidR="000009C5" w:rsidRDefault="000009C5" w:rsidP="00946A91">
    <w:pPr>
      <w:pStyle w:val="Footer"/>
      <w:rPr>
        <w:sz w:val="22"/>
        <w:szCs w:val="22"/>
        <w:lang w:val="en-CA"/>
      </w:rPr>
    </w:pPr>
  </w:p>
  <w:p w14:paraId="40902A1B" w14:textId="77777777" w:rsidR="000009C5" w:rsidRPr="00D3051E" w:rsidRDefault="000009C5" w:rsidP="00A34F9C">
    <w:pPr>
      <w:spacing w:before="100"/>
      <w:jc w:val="center"/>
      <w:rPr>
        <w:rFonts w:ascii="Arial" w:hAnsi="Arial"/>
        <w:b/>
        <w:i/>
        <w:color w:val="D0282B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DCCDD" w14:textId="77777777" w:rsidR="000009C5" w:rsidRDefault="000009C5" w:rsidP="00A12CAC">
    <w:pPr>
      <w:pStyle w:val="Footer"/>
      <w:rPr>
        <w:rFonts w:ascii="Arial Narrow" w:hAnsi="Arial Narrow"/>
        <w:color w:val="808080"/>
        <w:sz w:val="18"/>
        <w:szCs w:val="20"/>
      </w:rPr>
    </w:pPr>
    <w:r>
      <w:rPr>
        <w:rFonts w:ascii="Arial Narrow" w:hAnsi="Arial Narrow"/>
        <w:color w:val="808080"/>
        <w:sz w:val="18"/>
      </w:rPr>
      <w:t>SOPPM_06_T05_05 – Monitoring Visit Follow up Letter</w:t>
    </w:r>
  </w:p>
  <w:p w14:paraId="28692669" w14:textId="77777777" w:rsidR="000009C5" w:rsidRDefault="000009C5" w:rsidP="00946A91">
    <w:pPr>
      <w:pStyle w:val="Footer"/>
      <w:rPr>
        <w:rFonts w:ascii="Arial Narrow" w:hAnsi="Arial Narrow"/>
        <w:color w:val="808080"/>
        <w:sz w:val="18"/>
        <w:szCs w:val="20"/>
      </w:rPr>
    </w:pPr>
  </w:p>
  <w:p w14:paraId="64F341BD" w14:textId="77777777" w:rsidR="000009C5" w:rsidRPr="007F6F6D" w:rsidRDefault="000009C5" w:rsidP="00946A91">
    <w:pPr>
      <w:pStyle w:val="Footer"/>
      <w:rPr>
        <w:rFonts w:ascii="Arial Narrow" w:hAnsi="Arial Narrow"/>
        <w:color w:val="FF0000"/>
        <w:sz w:val="18"/>
      </w:rPr>
    </w:pPr>
    <w:r>
      <w:rPr>
        <w:rFonts w:ascii="Arial Narrow" w:hAnsi="Arial Narrow"/>
        <w:color w:val="808080"/>
        <w:sz w:val="18"/>
      </w:rPr>
      <w:t>570</w:t>
    </w:r>
    <w:r w:rsidRPr="007F6F6D">
      <w:rPr>
        <w:rFonts w:ascii="Arial Narrow" w:hAnsi="Arial Narrow"/>
        <w:color w:val="808080"/>
        <w:sz w:val="18"/>
      </w:rPr>
      <w:t xml:space="preserve">–1081 Burrard Street, Vancouver BC V6Z 1Y6    </w:t>
    </w:r>
    <w:r>
      <w:rPr>
        <w:rFonts w:ascii="Arial Narrow" w:hAnsi="Arial Narrow"/>
        <w:color w:val="808080"/>
        <w:sz w:val="18"/>
      </w:rPr>
      <w:t xml:space="preserve">         </w:t>
    </w:r>
    <w:r w:rsidRPr="007F6F6D">
      <w:rPr>
        <w:rFonts w:ascii="Arial Narrow" w:hAnsi="Arial Narrow"/>
        <w:color w:val="808080"/>
        <w:sz w:val="18"/>
      </w:rPr>
      <w:t xml:space="preserve">Tel 604 806 8327; 800 661 4664 </w:t>
    </w:r>
    <w:r>
      <w:rPr>
        <w:rFonts w:ascii="Arial Narrow" w:hAnsi="Arial Narrow"/>
        <w:color w:val="808080"/>
        <w:sz w:val="18"/>
      </w:rPr>
      <w:t xml:space="preserve">            </w:t>
    </w:r>
    <w:r w:rsidRPr="007F6F6D">
      <w:rPr>
        <w:rFonts w:ascii="Arial Narrow" w:hAnsi="Arial Narrow"/>
        <w:color w:val="808080"/>
        <w:sz w:val="18"/>
      </w:rPr>
      <w:t xml:space="preserve">   </w:t>
    </w:r>
    <w:r>
      <w:rPr>
        <w:rFonts w:ascii="Arial Narrow" w:hAnsi="Arial Narrow"/>
        <w:color w:val="808080"/>
        <w:sz w:val="18"/>
      </w:rPr>
      <w:tab/>
      <w:t xml:space="preserve"> </w:t>
    </w:r>
    <w:r w:rsidRPr="007F6F6D">
      <w:rPr>
        <w:rFonts w:ascii="Arial Narrow" w:hAnsi="Arial Narrow"/>
        <w:color w:val="FF0000"/>
        <w:sz w:val="18"/>
      </w:rPr>
      <w:t>ctninfo@hivnet.ubc.ca    www.hivnet.ubc.ca</w:t>
    </w:r>
  </w:p>
  <w:p w14:paraId="632DE752" w14:textId="77777777" w:rsidR="000009C5" w:rsidRPr="007F6F6D" w:rsidRDefault="000009C5" w:rsidP="00946A91">
    <w:pPr>
      <w:widowControl w:val="0"/>
      <w:autoSpaceDE w:val="0"/>
      <w:autoSpaceDN w:val="0"/>
      <w:adjustRightInd w:val="0"/>
      <w:rPr>
        <w:rFonts w:ascii="Arial" w:hAnsi="Arial"/>
        <w:color w:val="487380"/>
        <w:sz w:val="16"/>
      </w:rPr>
    </w:pPr>
  </w:p>
  <w:p w14:paraId="731011B3" w14:textId="77777777" w:rsidR="000009C5" w:rsidRDefault="000009C5" w:rsidP="00946A91">
    <w:pPr>
      <w:widowControl w:val="0"/>
      <w:autoSpaceDE w:val="0"/>
      <w:autoSpaceDN w:val="0"/>
      <w:adjustRightInd w:val="0"/>
      <w:rPr>
        <w:rFonts w:ascii="Arial" w:hAnsi="Arial"/>
        <w:color w:val="808080"/>
        <w:sz w:val="12"/>
      </w:rPr>
    </w:pPr>
    <w:r>
      <w:rPr>
        <w:rFonts w:ascii="Arial" w:hAnsi="Arial"/>
        <w:color w:val="808080"/>
        <w:sz w:val="12"/>
      </w:rPr>
      <w:t>Funded by the Canadian Institutes of Health Research and sponsored by the University of British Columbia and St Paul’s Hospital (Providence Health Care).</w:t>
    </w:r>
  </w:p>
  <w:p w14:paraId="4A83E2DC" w14:textId="77777777" w:rsidR="000009C5" w:rsidRDefault="000009C5" w:rsidP="00946A91">
    <w:pPr>
      <w:widowControl w:val="0"/>
      <w:autoSpaceDE w:val="0"/>
      <w:autoSpaceDN w:val="0"/>
      <w:adjustRightInd w:val="0"/>
      <w:rPr>
        <w:rFonts w:ascii="Arial" w:hAnsi="Arial"/>
        <w:color w:val="808080"/>
        <w:sz w:val="12"/>
      </w:rPr>
    </w:pPr>
    <w:proofErr w:type="spellStart"/>
    <w:r>
      <w:rPr>
        <w:rFonts w:ascii="Arial" w:hAnsi="Arial"/>
        <w:color w:val="808080"/>
        <w:sz w:val="12"/>
      </w:rPr>
      <w:t>Subventionné</w:t>
    </w:r>
    <w:proofErr w:type="spellEnd"/>
    <w:r>
      <w:rPr>
        <w:rFonts w:ascii="Arial" w:hAnsi="Arial"/>
        <w:color w:val="808080"/>
        <w:sz w:val="12"/>
      </w:rPr>
      <w:t xml:space="preserve"> par les </w:t>
    </w:r>
    <w:proofErr w:type="spellStart"/>
    <w:r>
      <w:rPr>
        <w:rFonts w:ascii="Arial" w:hAnsi="Arial"/>
        <w:color w:val="808080"/>
        <w:sz w:val="12"/>
      </w:rPr>
      <w:t>Instituts</w:t>
    </w:r>
    <w:proofErr w:type="spellEnd"/>
    <w:r>
      <w:rPr>
        <w:rFonts w:ascii="Arial" w:hAnsi="Arial"/>
        <w:color w:val="808080"/>
        <w:sz w:val="12"/>
      </w:rPr>
      <w:t xml:space="preserve"> de recherche </w:t>
    </w:r>
    <w:proofErr w:type="spellStart"/>
    <w:r>
      <w:rPr>
        <w:rFonts w:ascii="Arial" w:hAnsi="Arial"/>
        <w:color w:val="808080"/>
        <w:sz w:val="12"/>
      </w:rPr>
      <w:t>en</w:t>
    </w:r>
    <w:proofErr w:type="spellEnd"/>
    <w:r>
      <w:rPr>
        <w:rFonts w:ascii="Arial" w:hAnsi="Arial"/>
        <w:color w:val="808080"/>
        <w:sz w:val="12"/>
      </w:rPr>
      <w:t xml:space="preserve"> santé du Canada et </w:t>
    </w:r>
    <w:proofErr w:type="spellStart"/>
    <w:r>
      <w:rPr>
        <w:rFonts w:ascii="Arial" w:hAnsi="Arial"/>
        <w:color w:val="808080"/>
        <w:sz w:val="12"/>
      </w:rPr>
      <w:t>commandité</w:t>
    </w:r>
    <w:proofErr w:type="spellEnd"/>
    <w:r>
      <w:rPr>
        <w:rFonts w:ascii="Arial" w:hAnsi="Arial"/>
        <w:color w:val="808080"/>
        <w:sz w:val="12"/>
      </w:rPr>
      <w:t xml:space="preserve"> par </w:t>
    </w:r>
    <w:proofErr w:type="spellStart"/>
    <w:r>
      <w:rPr>
        <w:rFonts w:ascii="Arial" w:hAnsi="Arial"/>
        <w:color w:val="808080"/>
        <w:sz w:val="12"/>
      </w:rPr>
      <w:t>l’Université</w:t>
    </w:r>
    <w:proofErr w:type="spellEnd"/>
    <w:r>
      <w:rPr>
        <w:rFonts w:ascii="Arial" w:hAnsi="Arial"/>
        <w:color w:val="808080"/>
        <w:sz w:val="12"/>
      </w:rPr>
      <w:t xml:space="preserve"> de la </w:t>
    </w:r>
    <w:proofErr w:type="spellStart"/>
    <w:r>
      <w:rPr>
        <w:rFonts w:ascii="Arial" w:hAnsi="Arial"/>
        <w:color w:val="808080"/>
        <w:sz w:val="12"/>
      </w:rPr>
      <w:t>Colombie</w:t>
    </w:r>
    <w:proofErr w:type="spellEnd"/>
    <w:r>
      <w:rPr>
        <w:rFonts w:ascii="Arial" w:hAnsi="Arial"/>
        <w:color w:val="808080"/>
        <w:sz w:val="12"/>
      </w:rPr>
      <w:t xml:space="preserve"> </w:t>
    </w:r>
    <w:proofErr w:type="spellStart"/>
    <w:r>
      <w:rPr>
        <w:rFonts w:ascii="Arial" w:hAnsi="Arial"/>
        <w:color w:val="808080"/>
        <w:sz w:val="12"/>
      </w:rPr>
      <w:t>Britannique</w:t>
    </w:r>
    <w:proofErr w:type="spellEnd"/>
    <w:r>
      <w:rPr>
        <w:rFonts w:ascii="Arial" w:hAnsi="Arial"/>
        <w:color w:val="808080"/>
        <w:sz w:val="12"/>
      </w:rPr>
      <w:t xml:space="preserve"> et de </w:t>
    </w:r>
    <w:proofErr w:type="spellStart"/>
    <w:r>
      <w:rPr>
        <w:rFonts w:ascii="Arial" w:hAnsi="Arial"/>
        <w:color w:val="808080"/>
        <w:sz w:val="12"/>
      </w:rPr>
      <w:t>l’Hôpital</w:t>
    </w:r>
    <w:proofErr w:type="spellEnd"/>
    <w:r>
      <w:rPr>
        <w:rFonts w:ascii="Arial" w:hAnsi="Arial"/>
        <w:color w:val="808080"/>
        <w:sz w:val="12"/>
      </w:rPr>
      <w:t xml:space="preserve"> Saint Paul (</w:t>
    </w:r>
    <w:r>
      <w:rPr>
        <w:rFonts w:ascii="Arial" w:hAnsi="Arial"/>
        <w:i/>
        <w:color w:val="808080"/>
        <w:sz w:val="12"/>
      </w:rPr>
      <w:t>Providence Health Care</w:t>
    </w:r>
    <w:r>
      <w:rPr>
        <w:rFonts w:ascii="Arial" w:hAnsi="Arial"/>
        <w:color w:val="808080"/>
        <w:sz w:val="12"/>
      </w:rPr>
      <w:t>).</w:t>
    </w:r>
  </w:p>
  <w:p w14:paraId="40A2DBE0" w14:textId="77777777" w:rsidR="000009C5" w:rsidRDefault="000009C5" w:rsidP="00946A91">
    <w:pPr>
      <w:widowControl w:val="0"/>
      <w:pBdr>
        <w:bottom w:val="single" w:sz="6" w:space="1" w:color="808080"/>
      </w:pBdr>
      <w:autoSpaceDE w:val="0"/>
      <w:autoSpaceDN w:val="0"/>
      <w:adjustRightInd w:val="0"/>
      <w:rPr>
        <w:rFonts w:ascii="Arial" w:hAnsi="Arial"/>
        <w:color w:val="808080"/>
        <w:sz w:val="12"/>
      </w:rPr>
    </w:pPr>
  </w:p>
  <w:p w14:paraId="42DA04EE" w14:textId="77777777" w:rsidR="000009C5" w:rsidRPr="00946A91" w:rsidRDefault="000009C5" w:rsidP="00946A91">
    <w:pPr>
      <w:spacing w:before="100"/>
      <w:jc w:val="center"/>
      <w:rPr>
        <w:rFonts w:ascii="Arial" w:hAnsi="Arial"/>
        <w:b/>
        <w:i/>
        <w:color w:val="D0282B"/>
        <w:sz w:val="16"/>
        <w:szCs w:val="16"/>
      </w:rPr>
    </w:pPr>
    <w:r w:rsidRPr="00D3051E">
      <w:rPr>
        <w:rFonts w:ascii="Arial" w:hAnsi="Arial"/>
        <w:b/>
        <w:i/>
        <w:color w:val="D0282B"/>
        <w:sz w:val="16"/>
        <w:szCs w:val="16"/>
      </w:rPr>
      <w:t>Research for treatments, prev</w:t>
    </w:r>
    <w:r>
      <w:rPr>
        <w:rFonts w:ascii="Arial" w:hAnsi="Arial"/>
        <w:b/>
        <w:i/>
        <w:color w:val="D0282B"/>
        <w:sz w:val="16"/>
        <w:szCs w:val="16"/>
      </w:rPr>
      <w:t>ention</w:t>
    </w:r>
    <w:r w:rsidRPr="00D3051E">
      <w:rPr>
        <w:rFonts w:ascii="Arial" w:hAnsi="Arial"/>
        <w:b/>
        <w:i/>
        <w:color w:val="D0282B"/>
        <w:sz w:val="16"/>
        <w:szCs w:val="16"/>
      </w:rPr>
      <w:t xml:space="preserve"> and a cure         Recherche sur le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traitement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, la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prévention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 et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l’éradication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 du VIH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CBD90" w14:textId="4DDD6E39" w:rsidR="00945B02" w:rsidRDefault="00945B02" w:rsidP="00945B02">
    <w:pPr>
      <w:pStyle w:val="Footer"/>
      <w:rPr>
        <w:rFonts w:ascii="Arial Narrow" w:hAnsi="Arial Narrow"/>
        <w:color w:val="808080"/>
        <w:sz w:val="18"/>
        <w:szCs w:val="20"/>
      </w:rPr>
    </w:pPr>
    <w:r>
      <w:rPr>
        <w:rFonts w:ascii="Arial Narrow" w:hAnsi="Arial Narrow"/>
        <w:color w:val="808080"/>
        <w:sz w:val="18"/>
      </w:rPr>
      <w:t>SOPPM_06_T05_0</w:t>
    </w:r>
    <w:r w:rsidR="000009C5">
      <w:rPr>
        <w:rFonts w:ascii="Arial Narrow" w:hAnsi="Arial Narrow"/>
        <w:color w:val="808080"/>
        <w:sz w:val="18"/>
      </w:rPr>
      <w:t>5</w:t>
    </w:r>
    <w:r>
      <w:rPr>
        <w:rFonts w:ascii="Arial Narrow" w:hAnsi="Arial Narrow"/>
        <w:color w:val="808080"/>
        <w:sz w:val="18"/>
      </w:rPr>
      <w:t xml:space="preserve"> – Monitoring Visit Follow up Letter</w:t>
    </w:r>
  </w:p>
  <w:p w14:paraId="47F743F3" w14:textId="77777777" w:rsidR="00945B02" w:rsidRDefault="00945B02" w:rsidP="001A27B8">
    <w:pPr>
      <w:pStyle w:val="Footer"/>
      <w:rPr>
        <w:rFonts w:ascii="Arial Narrow" w:hAnsi="Arial Narrow"/>
        <w:color w:val="808080"/>
        <w:sz w:val="18"/>
      </w:rPr>
    </w:pPr>
  </w:p>
  <w:p w14:paraId="4113AF64" w14:textId="01D0F297" w:rsidR="001A27B8" w:rsidRPr="007F6F6D" w:rsidRDefault="001A27B8" w:rsidP="001A27B8">
    <w:pPr>
      <w:pStyle w:val="Footer"/>
      <w:rPr>
        <w:rFonts w:ascii="Arial Narrow" w:hAnsi="Arial Narrow"/>
        <w:color w:val="FF0000"/>
        <w:sz w:val="18"/>
      </w:rPr>
    </w:pPr>
    <w:r>
      <w:rPr>
        <w:rFonts w:ascii="Arial Narrow" w:hAnsi="Arial Narrow"/>
        <w:color w:val="808080"/>
        <w:sz w:val="18"/>
      </w:rPr>
      <w:t>5</w:t>
    </w:r>
    <w:r w:rsidR="00D61744">
      <w:rPr>
        <w:rFonts w:ascii="Arial Narrow" w:hAnsi="Arial Narrow"/>
        <w:color w:val="808080"/>
        <w:sz w:val="18"/>
      </w:rPr>
      <w:t>70</w:t>
    </w:r>
    <w:r w:rsidRPr="007F6F6D">
      <w:rPr>
        <w:rFonts w:ascii="Arial Narrow" w:hAnsi="Arial Narrow"/>
        <w:color w:val="808080"/>
        <w:sz w:val="18"/>
      </w:rPr>
      <w:t xml:space="preserve">–1081 Burrard Street, Vancouver BC V6Z 1Y6    </w:t>
    </w:r>
    <w:r>
      <w:rPr>
        <w:rFonts w:ascii="Arial Narrow" w:hAnsi="Arial Narrow"/>
        <w:color w:val="808080"/>
        <w:sz w:val="18"/>
      </w:rPr>
      <w:t xml:space="preserve">         </w:t>
    </w:r>
    <w:r w:rsidRPr="007F6F6D">
      <w:rPr>
        <w:rFonts w:ascii="Arial Narrow" w:hAnsi="Arial Narrow"/>
        <w:color w:val="808080"/>
        <w:sz w:val="18"/>
      </w:rPr>
      <w:t xml:space="preserve">Tel 604 806 8327; 800 661 4664 </w:t>
    </w:r>
    <w:r>
      <w:rPr>
        <w:rFonts w:ascii="Arial Narrow" w:hAnsi="Arial Narrow"/>
        <w:color w:val="808080"/>
        <w:sz w:val="18"/>
      </w:rPr>
      <w:t xml:space="preserve">            </w:t>
    </w:r>
    <w:r w:rsidRPr="007F6F6D">
      <w:rPr>
        <w:rFonts w:ascii="Arial Narrow" w:hAnsi="Arial Narrow"/>
        <w:color w:val="808080"/>
        <w:sz w:val="18"/>
      </w:rPr>
      <w:t xml:space="preserve">   </w:t>
    </w:r>
    <w:r>
      <w:rPr>
        <w:rFonts w:ascii="Arial Narrow" w:hAnsi="Arial Narrow"/>
        <w:color w:val="808080"/>
        <w:sz w:val="18"/>
      </w:rPr>
      <w:tab/>
      <w:t xml:space="preserve"> </w:t>
    </w:r>
    <w:r w:rsidRPr="007F6F6D">
      <w:rPr>
        <w:rFonts w:ascii="Arial Narrow" w:hAnsi="Arial Narrow"/>
        <w:color w:val="FF0000"/>
        <w:sz w:val="18"/>
      </w:rPr>
      <w:t>ctninfo@hivnet.ubc.ca    www.hivnet.ubc.ca</w:t>
    </w:r>
  </w:p>
  <w:p w14:paraId="2B3C79A7" w14:textId="77777777" w:rsidR="006B57A8" w:rsidRPr="007F6F6D" w:rsidRDefault="006B57A8">
    <w:pPr>
      <w:widowControl w:val="0"/>
      <w:autoSpaceDE w:val="0"/>
      <w:autoSpaceDN w:val="0"/>
      <w:adjustRightInd w:val="0"/>
      <w:rPr>
        <w:rFonts w:ascii="Arial" w:hAnsi="Arial"/>
        <w:color w:val="487380"/>
        <w:sz w:val="16"/>
      </w:rPr>
    </w:pPr>
  </w:p>
  <w:p w14:paraId="4A13CBD7" w14:textId="77777777" w:rsidR="006B57A8" w:rsidRDefault="006B57A8">
    <w:pPr>
      <w:widowControl w:val="0"/>
      <w:autoSpaceDE w:val="0"/>
      <w:autoSpaceDN w:val="0"/>
      <w:adjustRightInd w:val="0"/>
      <w:rPr>
        <w:rFonts w:ascii="Arial" w:hAnsi="Arial"/>
        <w:color w:val="808080"/>
        <w:sz w:val="12"/>
      </w:rPr>
    </w:pPr>
    <w:r>
      <w:rPr>
        <w:rFonts w:ascii="Arial" w:hAnsi="Arial"/>
        <w:color w:val="808080"/>
        <w:sz w:val="12"/>
      </w:rPr>
      <w:t>Funded by the Canadian Institutes of Health Research and sponsored by the University of British Columbia and St Paul’s Hospital (Providence Health Care).</w:t>
    </w:r>
  </w:p>
  <w:p w14:paraId="747FDE94" w14:textId="77777777" w:rsidR="006B57A8" w:rsidRDefault="006B57A8">
    <w:pPr>
      <w:widowControl w:val="0"/>
      <w:autoSpaceDE w:val="0"/>
      <w:autoSpaceDN w:val="0"/>
      <w:adjustRightInd w:val="0"/>
      <w:rPr>
        <w:rFonts w:ascii="Arial" w:hAnsi="Arial"/>
        <w:color w:val="808080"/>
        <w:sz w:val="12"/>
      </w:rPr>
    </w:pPr>
    <w:r>
      <w:rPr>
        <w:rFonts w:ascii="Arial" w:hAnsi="Arial"/>
        <w:color w:val="808080"/>
        <w:sz w:val="12"/>
      </w:rPr>
      <w:t>Subventionné par les Instituts de recherche en santé du Canada et commandité par l’Université de la Colombie Britannique et de l’Hôpital Saint Paul (</w:t>
    </w:r>
    <w:r>
      <w:rPr>
        <w:rFonts w:ascii="Arial" w:hAnsi="Arial"/>
        <w:i/>
        <w:color w:val="808080"/>
        <w:sz w:val="12"/>
      </w:rPr>
      <w:t>Providence Health Care</w:t>
    </w:r>
    <w:r>
      <w:rPr>
        <w:rFonts w:ascii="Arial" w:hAnsi="Arial"/>
        <w:color w:val="808080"/>
        <w:sz w:val="12"/>
      </w:rPr>
      <w:t>).</w:t>
    </w:r>
  </w:p>
  <w:p w14:paraId="688ACE0C" w14:textId="77777777" w:rsidR="006B57A8" w:rsidRDefault="006B57A8" w:rsidP="00A34F9C">
    <w:pPr>
      <w:widowControl w:val="0"/>
      <w:pBdr>
        <w:bottom w:val="single" w:sz="6" w:space="1" w:color="808080"/>
      </w:pBdr>
      <w:autoSpaceDE w:val="0"/>
      <w:autoSpaceDN w:val="0"/>
      <w:adjustRightInd w:val="0"/>
      <w:rPr>
        <w:rFonts w:ascii="Arial" w:hAnsi="Arial"/>
        <w:color w:val="808080"/>
        <w:sz w:val="12"/>
      </w:rPr>
    </w:pPr>
  </w:p>
  <w:p w14:paraId="300F8CFC" w14:textId="77777777" w:rsidR="006B57A8" w:rsidRPr="00D3051E" w:rsidRDefault="006B57A8" w:rsidP="00A34F9C">
    <w:pPr>
      <w:spacing w:before="100"/>
      <w:jc w:val="center"/>
      <w:rPr>
        <w:rFonts w:ascii="Arial" w:hAnsi="Arial"/>
        <w:b/>
        <w:i/>
        <w:color w:val="D0282B"/>
        <w:sz w:val="16"/>
        <w:szCs w:val="16"/>
      </w:rPr>
    </w:pPr>
    <w:r w:rsidRPr="00D3051E">
      <w:rPr>
        <w:rFonts w:ascii="Arial" w:hAnsi="Arial"/>
        <w:b/>
        <w:i/>
        <w:color w:val="D0282B"/>
        <w:sz w:val="16"/>
        <w:szCs w:val="16"/>
      </w:rPr>
      <w:t>Research for treatments, prev</w:t>
    </w:r>
    <w:r>
      <w:rPr>
        <w:rFonts w:ascii="Arial" w:hAnsi="Arial"/>
        <w:b/>
        <w:i/>
        <w:color w:val="D0282B"/>
        <w:sz w:val="16"/>
        <w:szCs w:val="16"/>
      </w:rPr>
      <w:t>ention</w:t>
    </w:r>
    <w:r w:rsidRPr="00D3051E">
      <w:rPr>
        <w:rFonts w:ascii="Arial" w:hAnsi="Arial"/>
        <w:b/>
        <w:i/>
        <w:color w:val="D0282B"/>
        <w:sz w:val="16"/>
        <w:szCs w:val="16"/>
      </w:rPr>
      <w:t xml:space="preserve"> and a cure         Recherche sur le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traitement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, la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prévention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 et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l’éradication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 du VIH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1C209" w14:textId="77777777" w:rsidR="00F86FE8" w:rsidRDefault="00F86FE8">
      <w:r>
        <w:separator/>
      </w:r>
    </w:p>
  </w:footnote>
  <w:footnote w:type="continuationSeparator" w:id="0">
    <w:p w14:paraId="79270233" w14:textId="77777777" w:rsidR="00F86FE8" w:rsidRDefault="00F8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C4606" w14:textId="77777777" w:rsidR="000009C5" w:rsidRPr="00A31236" w:rsidRDefault="000009C5" w:rsidP="001466C5">
    <w:pPr>
      <w:pStyle w:val="BasicParagraph"/>
      <w:jc w:val="right"/>
      <w:rPr>
        <w:rFonts w:ascii="Arial" w:hAnsi="Arial" w:cs="Arial"/>
        <w:color w:val="55437E"/>
        <w:sz w:val="16"/>
        <w:szCs w:val="16"/>
      </w:rPr>
    </w:pPr>
    <w:r w:rsidRPr="00A31236">
      <w:rPr>
        <w:rFonts w:ascii="Arial" w:hAnsi="Arial" w:cs="Arial"/>
        <w:noProof/>
        <w:color w:val="55437E"/>
        <w:lang w:val="en-CA" w:eastAsia="en-CA"/>
      </w:rPr>
      <w:drawing>
        <wp:anchor distT="0" distB="0" distL="114300" distR="114300" simplePos="0" relativeHeight="251661312" behindDoc="0" locked="0" layoutInCell="1" allowOverlap="1" wp14:anchorId="1C12C36D" wp14:editId="16DFE3AC">
          <wp:simplePos x="0" y="0"/>
          <wp:positionH relativeFrom="column">
            <wp:posOffset>125046</wp:posOffset>
          </wp:positionH>
          <wp:positionV relativeFrom="paragraph">
            <wp:posOffset>11528</wp:posOffset>
          </wp:positionV>
          <wp:extent cx="1508369" cy="802842"/>
          <wp:effectExtent l="0" t="0" r="3175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4723" cy="822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1236">
      <w:rPr>
        <w:rFonts w:ascii="Arial" w:hAnsi="Arial" w:cs="Arial"/>
        <w:color w:val="55437E"/>
        <w:sz w:val="16"/>
        <w:szCs w:val="16"/>
      </w:rPr>
      <w:t>St. Paul’s Hospital</w:t>
    </w:r>
  </w:p>
  <w:p w14:paraId="7EF72F4A" w14:textId="77777777" w:rsidR="000009C5" w:rsidRPr="00A31236" w:rsidRDefault="000009C5" w:rsidP="001466C5">
    <w:pPr>
      <w:pStyle w:val="BasicParagraph"/>
      <w:jc w:val="right"/>
      <w:rPr>
        <w:rFonts w:ascii="Arial" w:hAnsi="Arial" w:cs="Arial"/>
        <w:color w:val="55437E"/>
        <w:sz w:val="16"/>
        <w:szCs w:val="16"/>
      </w:rPr>
    </w:pPr>
    <w:r w:rsidRPr="00A31236">
      <w:rPr>
        <w:rFonts w:ascii="Arial" w:hAnsi="Arial" w:cs="Arial"/>
        <w:color w:val="55437E"/>
        <w:sz w:val="16"/>
        <w:szCs w:val="16"/>
      </w:rPr>
      <w:t>570</w:t>
    </w:r>
    <w:r>
      <w:rPr>
        <w:rFonts w:ascii="Arial" w:hAnsi="Arial" w:cs="Arial"/>
        <w:color w:val="55437E"/>
        <w:sz w:val="16"/>
        <w:szCs w:val="16"/>
      </w:rPr>
      <w:t>-</w:t>
    </w:r>
    <w:r w:rsidRPr="00A31236">
      <w:rPr>
        <w:rFonts w:ascii="Arial" w:hAnsi="Arial" w:cs="Arial"/>
        <w:color w:val="55437E"/>
        <w:sz w:val="16"/>
        <w:szCs w:val="16"/>
      </w:rPr>
      <w:t>1081 Burrard Street</w:t>
    </w:r>
  </w:p>
  <w:p w14:paraId="6BDE254A" w14:textId="77777777" w:rsidR="000009C5" w:rsidRPr="00A31236" w:rsidRDefault="000009C5" w:rsidP="001466C5">
    <w:pPr>
      <w:pStyle w:val="BasicParagraph"/>
      <w:jc w:val="right"/>
      <w:rPr>
        <w:rFonts w:ascii="Arial" w:hAnsi="Arial" w:cs="Arial"/>
        <w:color w:val="55437E"/>
        <w:sz w:val="16"/>
        <w:szCs w:val="16"/>
      </w:rPr>
    </w:pPr>
    <w:r w:rsidRPr="00A31236">
      <w:rPr>
        <w:rFonts w:ascii="Arial" w:hAnsi="Arial" w:cs="Arial"/>
        <w:color w:val="55437E"/>
        <w:sz w:val="16"/>
        <w:szCs w:val="16"/>
      </w:rPr>
      <w:t xml:space="preserve">Vancouver, </w:t>
    </w:r>
    <w:proofErr w:type="gramStart"/>
    <w:r w:rsidRPr="00A31236">
      <w:rPr>
        <w:rFonts w:ascii="Arial" w:hAnsi="Arial" w:cs="Arial"/>
        <w:color w:val="55437E"/>
        <w:sz w:val="16"/>
        <w:szCs w:val="16"/>
      </w:rPr>
      <w:t>BC  V</w:t>
    </w:r>
    <w:proofErr w:type="gramEnd"/>
    <w:r w:rsidRPr="00A31236">
      <w:rPr>
        <w:rFonts w:ascii="Arial" w:hAnsi="Arial" w:cs="Arial"/>
        <w:color w:val="55437E"/>
        <w:sz w:val="16"/>
        <w:szCs w:val="16"/>
      </w:rPr>
      <w:t>6Z 1Y6</w:t>
    </w:r>
  </w:p>
  <w:p w14:paraId="44496804" w14:textId="77777777" w:rsidR="000009C5" w:rsidRPr="00A31236" w:rsidRDefault="000009C5" w:rsidP="001466C5">
    <w:pPr>
      <w:pStyle w:val="BasicParagraph"/>
      <w:jc w:val="right"/>
      <w:rPr>
        <w:rFonts w:ascii="Arial" w:hAnsi="Arial" w:cs="Arial"/>
        <w:color w:val="55437E"/>
        <w:sz w:val="16"/>
        <w:szCs w:val="16"/>
      </w:rPr>
    </w:pPr>
    <w:r w:rsidRPr="00A31236">
      <w:rPr>
        <w:rFonts w:ascii="Arial" w:hAnsi="Arial" w:cs="Arial"/>
        <w:color w:val="55437E"/>
        <w:sz w:val="16"/>
        <w:szCs w:val="16"/>
      </w:rPr>
      <w:t>Tel: 604-806-8327</w:t>
    </w:r>
  </w:p>
  <w:p w14:paraId="4F283D17" w14:textId="77777777" w:rsidR="000009C5" w:rsidRPr="00A31236" w:rsidRDefault="000009C5" w:rsidP="001466C5">
    <w:pPr>
      <w:pStyle w:val="BasicParagraph"/>
      <w:jc w:val="right"/>
      <w:rPr>
        <w:rFonts w:ascii="Arial" w:hAnsi="Arial" w:cs="Arial"/>
        <w:color w:val="55437E"/>
        <w:sz w:val="16"/>
        <w:szCs w:val="16"/>
      </w:rPr>
    </w:pPr>
    <w:r w:rsidRPr="00A31236">
      <w:rPr>
        <w:rFonts w:ascii="Arial" w:hAnsi="Arial" w:cs="Arial"/>
        <w:color w:val="55437E"/>
        <w:sz w:val="16"/>
        <w:szCs w:val="16"/>
      </w:rPr>
      <w:t>info@advancinghealth.ubc.ca</w:t>
    </w:r>
  </w:p>
  <w:p w14:paraId="55BC7AD0" w14:textId="77777777" w:rsidR="000009C5" w:rsidRDefault="000009C5" w:rsidP="001466C5">
    <w:pPr>
      <w:jc w:val="right"/>
      <w:rPr>
        <w:rFonts w:ascii="Arial" w:hAnsi="Arial" w:cs="Arial"/>
        <w:color w:val="55437E"/>
        <w:sz w:val="16"/>
        <w:szCs w:val="16"/>
      </w:rPr>
    </w:pPr>
    <w:r w:rsidRPr="0015663A">
      <w:rPr>
        <w:rFonts w:ascii="Arial" w:hAnsi="Arial" w:cs="Arial"/>
        <w:color w:val="55437E"/>
        <w:sz w:val="16"/>
        <w:szCs w:val="16"/>
      </w:rPr>
      <w:t>www.advancinghealth</w:t>
    </w:r>
    <w:r>
      <w:rPr>
        <w:rFonts w:ascii="Arial" w:hAnsi="Arial" w:cs="Arial"/>
        <w:color w:val="55437E"/>
        <w:sz w:val="16"/>
        <w:szCs w:val="16"/>
      </w:rPr>
      <w:t>.ubc</w:t>
    </w:r>
    <w:r w:rsidRPr="0015663A">
      <w:rPr>
        <w:rFonts w:ascii="Arial" w:hAnsi="Arial" w:cs="Arial"/>
        <w:color w:val="55437E"/>
        <w:sz w:val="16"/>
        <w:szCs w:val="16"/>
      </w:rPr>
      <w:t>.ca</w:t>
    </w:r>
  </w:p>
  <w:p w14:paraId="3AC06723" w14:textId="77777777" w:rsidR="000009C5" w:rsidRPr="0015663A" w:rsidRDefault="000009C5" w:rsidP="001466C5">
    <w:pPr>
      <w:jc w:val="right"/>
      <w:rPr>
        <w:rFonts w:ascii="Arial" w:hAnsi="Arial" w:cs="Arial"/>
        <w:color w:val="55437E"/>
        <w:sz w:val="18"/>
        <w:szCs w:val="18"/>
      </w:rPr>
    </w:pPr>
  </w:p>
  <w:p w14:paraId="024180EF" w14:textId="77777777" w:rsidR="000009C5" w:rsidRPr="00946A91" w:rsidRDefault="000009C5" w:rsidP="001466C5">
    <w:pPr>
      <w:jc w:val="right"/>
      <w:rPr>
        <w:rFonts w:ascii="Trebuchet MS" w:hAnsi="Trebuchet MS"/>
        <w:color w:val="564888"/>
        <w:sz w:val="18"/>
        <w:szCs w:val="18"/>
      </w:rPr>
    </w:pPr>
    <w:r>
      <w:rPr>
        <w:noProof/>
      </w:rPr>
      <w:drawing>
        <wp:inline distT="0" distB="0" distL="0" distR="0" wp14:anchorId="262E045E" wp14:editId="4E6A5D8B">
          <wp:extent cx="5943600" cy="374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5943600" cy="3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FC14C9" w14:textId="77777777" w:rsidR="000009C5" w:rsidRPr="00946A91" w:rsidRDefault="000009C5" w:rsidP="00946A91">
    <w:pPr>
      <w:jc w:val="right"/>
      <w:rPr>
        <w:rFonts w:ascii="Trebuchet MS" w:hAnsi="Trebuchet MS"/>
        <w:color w:val="564888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7F5DD" w14:textId="77777777" w:rsidR="000009C5" w:rsidRDefault="000009C5">
    <w:pPr>
      <w:pStyle w:val="Header"/>
    </w:pPr>
    <w:r>
      <w:rPr>
        <w:noProof/>
      </w:rPr>
      <w:drawing>
        <wp:inline distT="0" distB="0" distL="0" distR="0" wp14:anchorId="77E99803" wp14:editId="5779A299">
          <wp:extent cx="3169920" cy="495300"/>
          <wp:effectExtent l="0" t="0" r="0" b="0"/>
          <wp:docPr id="64" name="Picture 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992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9A29A" w14:textId="77777777" w:rsidR="006B57A8" w:rsidRDefault="002B064B">
    <w:pPr>
      <w:pStyle w:val="Header"/>
    </w:pPr>
    <w:r>
      <w:rPr>
        <w:noProof/>
      </w:rPr>
      <w:drawing>
        <wp:inline distT="0" distB="0" distL="0" distR="0" wp14:anchorId="04C06972" wp14:editId="237D69E7">
          <wp:extent cx="3169920" cy="4953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N.logo.tra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992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52F2"/>
    <w:multiLevelType w:val="hybridMultilevel"/>
    <w:tmpl w:val="F44ED7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F7D93"/>
    <w:multiLevelType w:val="hybridMultilevel"/>
    <w:tmpl w:val="E042F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F602F9"/>
    <w:multiLevelType w:val="hybridMultilevel"/>
    <w:tmpl w:val="644C16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863F5"/>
    <w:multiLevelType w:val="hybridMultilevel"/>
    <w:tmpl w:val="17A0CD20"/>
    <w:lvl w:ilvl="0" w:tplc="0576F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00"/>
    <w:rsid w:val="000009C5"/>
    <w:rsid w:val="00167D6F"/>
    <w:rsid w:val="001A27B8"/>
    <w:rsid w:val="001B2F56"/>
    <w:rsid w:val="00277539"/>
    <w:rsid w:val="002B064B"/>
    <w:rsid w:val="002D2B3A"/>
    <w:rsid w:val="003E22BA"/>
    <w:rsid w:val="00437078"/>
    <w:rsid w:val="004753BC"/>
    <w:rsid w:val="004C294D"/>
    <w:rsid w:val="00551098"/>
    <w:rsid w:val="00594EED"/>
    <w:rsid w:val="005C45B2"/>
    <w:rsid w:val="00636F00"/>
    <w:rsid w:val="006B57A8"/>
    <w:rsid w:val="006C6977"/>
    <w:rsid w:val="007A65D4"/>
    <w:rsid w:val="007B1229"/>
    <w:rsid w:val="008E2EEE"/>
    <w:rsid w:val="00905BE2"/>
    <w:rsid w:val="00945B02"/>
    <w:rsid w:val="00A12BCE"/>
    <w:rsid w:val="00A30F90"/>
    <w:rsid w:val="00A34F9C"/>
    <w:rsid w:val="00A46584"/>
    <w:rsid w:val="00A638A3"/>
    <w:rsid w:val="00AC1AD3"/>
    <w:rsid w:val="00AF10C6"/>
    <w:rsid w:val="00B226CB"/>
    <w:rsid w:val="00B61A7C"/>
    <w:rsid w:val="00BB12F5"/>
    <w:rsid w:val="00CC450E"/>
    <w:rsid w:val="00D07E28"/>
    <w:rsid w:val="00D3051E"/>
    <w:rsid w:val="00D61744"/>
    <w:rsid w:val="00DC2447"/>
    <w:rsid w:val="00E74FD5"/>
    <w:rsid w:val="00E82753"/>
    <w:rsid w:val="00F86FE8"/>
    <w:rsid w:val="00FB532C"/>
    <w:rsid w:val="00FB78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3D655"/>
  <w14:defaultImageDpi w14:val="300"/>
  <w15:chartTrackingRefBased/>
  <w15:docId w15:val="{7D6D16FB-D25C-CC46-A401-6342ED00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594EED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i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aramond" w:hAnsi="Garamond"/>
      <w:sz w:val="28"/>
      <w:lang w:val="fr-FR"/>
    </w:rPr>
  </w:style>
  <w:style w:type="paragraph" w:styleId="BodyText2">
    <w:name w:val="Body Text 2"/>
    <w:basedOn w:val="Normal"/>
    <w:rPr>
      <w:rFonts w:ascii="Garamond" w:hAnsi="Garamond"/>
      <w:b/>
      <w:sz w:val="28"/>
      <w:lang w:val="fr-FR"/>
    </w:rPr>
  </w:style>
  <w:style w:type="paragraph" w:customStyle="1" w:styleId="NoParagraphStyle">
    <w:name w:val="[No Paragraph Style]"/>
    <w:rsid w:val="007F6F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7F6F6D"/>
  </w:style>
  <w:style w:type="character" w:styleId="Hyperlink">
    <w:name w:val="Hyperlink"/>
    <w:rsid w:val="007F6F6D"/>
    <w:rPr>
      <w:color w:val="0000FF"/>
      <w:u w:val="single"/>
    </w:rPr>
  </w:style>
  <w:style w:type="character" w:styleId="PageNumber">
    <w:name w:val="page number"/>
    <w:basedOn w:val="DefaultParagraphFont"/>
    <w:rsid w:val="007F6F6D"/>
  </w:style>
  <w:style w:type="paragraph" w:customStyle="1" w:styleId="ColorfulList-Accent11">
    <w:name w:val="Colorful List - Accent 11"/>
    <w:basedOn w:val="Normal"/>
    <w:rsid w:val="00A46584"/>
    <w:pPr>
      <w:suppressAutoHyphens/>
      <w:spacing w:after="200"/>
      <w:ind w:left="720"/>
    </w:pPr>
    <w:rPr>
      <w:kern w:val="1"/>
      <w:sz w:val="20"/>
      <w:szCs w:val="20"/>
      <w:lang w:val="en-CA"/>
    </w:rPr>
  </w:style>
  <w:style w:type="character" w:customStyle="1" w:styleId="FooterChar">
    <w:name w:val="Footer Char"/>
    <w:link w:val="Footer"/>
    <w:uiPriority w:val="99"/>
    <w:rsid w:val="001A27B8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45B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6, 2006</vt:lpstr>
    </vt:vector>
  </TitlesOfParts>
  <Manager/>
  <Company>Canadian HIV Trials Network</Company>
  <LinksUpToDate>false</LinksUpToDate>
  <CharactersWithSpaces>2115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6, 2006</dc:title>
  <dc:subject/>
  <dc:creator>Kevin  DeWitt</dc:creator>
  <cp:keywords/>
  <dc:description/>
  <cp:lastModifiedBy>Jennifer Leong</cp:lastModifiedBy>
  <cp:revision>2</cp:revision>
  <cp:lastPrinted>2008-10-03T21:06:00Z</cp:lastPrinted>
  <dcterms:created xsi:type="dcterms:W3CDTF">2023-12-05T19:26:00Z</dcterms:created>
  <dcterms:modified xsi:type="dcterms:W3CDTF">2023-12-05T19:26:00Z</dcterms:modified>
  <cp:category/>
</cp:coreProperties>
</file>